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4C2158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响铃公主传说·薪火相传</w:t>
      </w:r>
    </w:p>
    <w:p w14:paraId="55F2209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清乾隆年间，山东临沂西城一带，苛捐杂税繁重，地主豪强横行霸道，百姓们在水深火热中苦苦挣扎。在这片土地上，住着一户姓张的人家，户主名叫张铁柱，年方二十出头，生得人高马大，性子刚烈如火，眼里揉不得半点沙子。他娶了邻村的姑娘李氏，夫妻二人勤勤恳恳，日出而作、日落而息，却依旧被当地地主盘剥得食不果腹，日子过得捉襟见肘，受尽了欺凌。</w:t>
      </w:r>
    </w:p>
    <w:p w14:paraId="5323EB3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那地主姓周，心狠手辣，平日里对佃户们非打即骂，苛捐杂税层层加码，稍有不从便会遭到无情打压，甚至牵连家人。周地主有个独子，仗着父亲的权势，整日游手好闲、为非作歹，欺男霸女、横行乡里，百姓们敢怒而不敢言。这一年，临沂西城一带遭遇旱灾，收成歉薄，张铁柱拼尽全力劳作，也实在交不出周地主索要的高额租税。周少爷得知后，便带着家丁气势汹汹找上门来，不仅砸了张家的破屋，抢走了仅有的一点粮食，还对柔弱的李氏百般羞辱、肆意刁难。</w:t>
      </w:r>
    </w:p>
    <w:p w14:paraId="5CE45B7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刚烈的张铁柱见妻子受辱、家园被毁，怒火中烧，再也按捺不住心中的悲愤，抄起墙角的柴刀便冲了上去。混乱之中，柴刀不慎劈中了周少爷的要害，周少爷当场气绝身亡。张铁柱知道，杀了地主的独子，周家绝不会善罢甘休，自己和妻子必死无疑。他来不及多想，拉起吓得浑身发抖的李氏，简单收拾了几件衣物和一点干粮，趁着夜色，悄悄踏上了向北逃亡的漫漫长路。</w:t>
      </w:r>
    </w:p>
    <w:p w14:paraId="2D719E4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周家得知儿子被杀的消息后，勃然大怒，当即派出大批家丁四处追捕，还张贴告示，悬赏重金捉拿张铁柱夫妇。张铁柱带着李氏一路向北，不敢走大路，只能钻山林、涉溪流、避村落，靠乞讨和挖野菜为生。他们躲过了一次又一次的追捕，历经了千辛万苦，饿了就挖野菜、啃树皮，渴了就喝山泉、咽雪水，身上的衣服早已破烂不堪，手脚也被荆棘划得鲜血淋漓，布满了厚厚的老茧。李氏本就体弱，长时间的奔波劳累、担惊受怕让她日渐憔悴，好几次都差点倒下，全靠张铁柱的搀扶、照料和心中的求生信念，才勉强撑了下来，一路颠沛流离，只为求得一线生机。</w:t>
      </w:r>
    </w:p>
    <w:p w14:paraId="46DA78C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知逃了多少日夜，跨过了多少山河，他们终于逃出了山东地界，一路辗转，来到了人迹罕至的北方荒原。此时的他们，早已衣衫褴褛、面黄肌瘦，弹尽粮绝，连走路的力气都快没有了。就在他们走投无路、濒临绝望之际，远远地看到了一片辽阔无垠的草原，草原上牛羊成群、炊烟袅袅，风吹草低见牛羊，那便是科尔沁草原达尔汗王爷的领地，一个能让他们暂时喘息的地方。</w:t>
      </w:r>
    </w:p>
    <w:p w14:paraId="244F48F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铁柱夫妇相互搀扶着，挣扎着来到草原边缘，被王府的侍卫拦下。他们如实说明了自己的遭遇，言辞恳切，声泪俱下，只求能得到一口饭吃、一个安身之所，再也不想过颠沛流离、提心吊胆的日子。侍卫见他们实在可怜，衣衫褴褛却眼神诚恳，又不像作恶之人，便心生怜悯，将他们的遭遇上报给了达尔汗王爷。彼时，达尔汗王爷已年过五十，膝下无子，心中一直留有遗憾，近日王妃恰巧怀孕，王爷老来得子，心中大喜，性情也愈发宽厚仁慈。听闻张铁柱夫妇的遭遇后，王爷心生怜悯，又看张铁柱身形魁梧、性子耿直、忠厚老实，李氏温柔善良、眉眼和善、勤劳朴实，便破例收留了他们，让他们在王府附近的牧场落脚，还分给了他们一些牛羊、粮食和一间简陋的茅屋，让他们得以安稳度日。</w:t>
      </w:r>
    </w:p>
    <w:p w14:paraId="168EE26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久后，李氏率先诞下一个儿子，张铁柱为其取名张龙，寓意着希望儿子能像巨龙一样，摆脱苦难、茁壮成长，也能护佑家人平安。五天后，王妃顺利生下了一个小公主，小公主粉雕玉琢、眉目如画，模样十分可爱，王爷视若掌上明珠，爱不释手，宴请草原各部，以示庆贺。可偏偏小公主生来体弱，王妃母乳不足，小家伙整日哭闹不止、日渐消瘦，王爷请来了草原上最好的奶娘，尝试了各种方法，却都无济于事，急得团团转，寝食难安。李氏心地善良，念及王爷的收留之恩，又见小公主缺奶受苦，心中十分不忍，便主动提出，用自己的奶水哺育小公主，王爷和王妃感激不尽，当即应允，还对李氏愈发敬重。</w:t>
      </w:r>
    </w:p>
    <w:p w14:paraId="4E316A6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此，张龙和小公主便一同依偎在李氏的身边，吃着同一个奶妈的奶水长大，形影不离、亲密无间。张龙虽只比小公主早出生五天，却从小就以兄长自居，事事护着这个一同吃奶长大的妹妹。小公主自幼聪慧美丽、活泼可爱，王爷为了让她平安长大、远离灾祸，特意请草原上最具威望的萨满为她祈福，给她戴上了一串精致的铜铃，无论是走路、玩耍还是奔跑，铜铃都会发出清脆悦耳的响声，回荡在草原之上，于是，人们便亲切地称她为“响铃公主”。张龙则生得英俊勇武、忠厚老实，从小就跟着张铁柱学习骑马、射箭，练就了一身好武艺，性子也愈发沉稳，无论草原上的孩童欺负公主，还是有野兽出没惊扰公主，张龙都会第一个冲上前去，护在公主身前，用自己的力量守护着这个心爱的妹妹。</w:t>
      </w:r>
    </w:p>
    <w:p w14:paraId="70630E5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随着年岁渐长，响铃公主出落得愈发亭亭玉立、温柔善良，既有草原儿女的洒脱，又有王府公主的温婉，深受草原百姓的喜爱；而张龙也长成了一个身材挺拔、武艺高强、正直善良的小伙子，不仅骑马射箭技艺精湛，还继承了父亲的耿直和母亲的宽厚。朝夕相处的岁月里，两人暗生情愫，彼此心意相通，悄悄许下了今生相守、不离不弃的诺言。可他们都清楚，两人的身份有着天壤之别，一个是高高在上、备受尊崇的王府公主，一个是逃亡而来的佃户之子，这段跨越身份的感情，注定不会被王爷认可，也注定会充满坎坷。</w:t>
      </w:r>
    </w:p>
    <w:p w14:paraId="135EAC0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果然，当王爷得知响铃公主与张龙相恋的消息后，勃然大怒。他认为张龙出身卑微，不配与金枝玉叶的公主相恋，更不能玷污了王府的名声，丢了草原王爷的脸面。为了彻底拆散他们，王爷设下了一个狠毒的圈套，他假意答应两人的婚事，却提出了一个苛刻的条件——要求张龙去深山之中捕杀一头凶猛的老虎，以此证明自己的实力，有能力保护公主、撑起一片天地。暗地里，王爷却让人将张龙的宝刀灌了铅，让他根本无法发挥出自己的武艺，还派了心腹在暗中监视，严禁任何人出手相助，妄图让张龙葬身虎口，彻底断绝这段感情。</w:t>
      </w:r>
    </w:p>
    <w:p w14:paraId="04D17AC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龙明知这是王爷的圈套，此去深山，必死无疑，但为了能和自己心爱的响铃公主相守一生，为了不辜负公主的深情，他还是毅然决然地答应了。出发前，他与响铃公主在草原上深情告别，紧紧握着她的手，一遍又一遍地叮嘱她，一定要好好照顾自己，若是自己没能回来，就找一个真心待她、能护她一世安稳的人，好好生活，不要为自己伤心。响铃公主泪流满面，死死抱住张龙，不肯放手，她哭着劝张龙不要去，宁愿放弃公主之位，也要和他一起逃离，可张龙心意已决，他轻轻推开公主，转身便毅然走进了茫茫深山，背影坚定而决绝。</w:t>
      </w:r>
    </w:p>
    <w:p w14:paraId="225882B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深山之中，古木参天、荆棘丛生，那头凶猛的老虎更是异常凶悍，常年在山中出没，伤人无数。张龙握着灌铅的宝刀，奋力与老虎搏斗，可宝刀沉重无比，根本无法砍伤老虎，平日里精湛的武艺也无法施展。他凭借着心中的执念和对公主的思念，拼尽全力抵抗，身上被老虎抓伤了无数处，鲜血染红了衣衫，体力也渐渐不支。最终，张龙寡不敌众，被老虎活活咬死，壮烈牺牲，用自己的生命，践行了对公主的诺言。当王府的侍卫把张龙的尸体抬回草原、抬回王府时，响铃公主悲痛欲绝，哭得肝肠寸断，几度晕厥过去。她心里清楚，王爷是故意害死张龙的，可她无能为力，只能眼睁睁看着自己心爱的人离自己而去，那种绝望和痛苦，深入骨髓。</w:t>
      </w:r>
    </w:p>
    <w:p w14:paraId="7D09B4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报答张龙的深情，也为了反抗王爷的无情压迫，为了守住两人之间的诺言，响铃公主穿上了自己最漂亮的衣服，戴上了那串心爱的铜铃，独自一人来到了张龙牺牲的深山之中，在张龙的遗体旁，毅然殉情而死，用生命谱写了一曲忠贞不渝的爱情悲歌。王爷得知响铃公主殉情的消息后，心中也生出了一丝愧疚和悔恨，他感念两人之间生死相依的深情，也念及李氏哺育公主多年的恩情，便下令将响铃公主与张龙合葬在九凤朝阳山（今公主岭市北郊5公里），也就是后来人们所说的响铃公主陵，让这对苦命的恋人，在另一个世界，能够相守一生、不再分离。</w:t>
      </w:r>
    </w:p>
    <w:p w14:paraId="1FB178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响铃公主与张龙的凄美爱情故事，很快便在科尔沁草原上流传开来，草原上的百姓无不为之动容，纷纷称赞他们的忠贞与勇敢，也为他们的遭遇感到惋惜。而李氏，在经历了丧子之痛和公主殉情的双重打击后，并没有倒下，她强忍心中的悲痛，牢记着这段刻骨铭心的故事，也牢记着达尔汗王爷的收留之恩，决心要把这段凄美动人的爱情传说传承下去，让后人永远记住这对苦命的恋人，记住他们之间忠贞不渝的深情。</w:t>
      </w:r>
    </w:p>
    <w:p w14:paraId="307E7AE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几年后，李氏又生下了一个儿子，取名张豹。张豹自幼聪慧过人、勤奋好学、懂事孝顺，达尔汗王爷见他十分有天赋，又念及张铁柱夫妇的忠诚、李氏的恩情以及张龙、响铃公主的情谊，便对张豹格外看重，像对待自己的亲儿子一样悉心培养他，请来了学识渊博的先生，教他读书识字、学习文化知识，还教他骑马射箭、武艺谋略和为人处世的道理。张豹长大后，不负王爷和父母所望，不仅学识渊博、武艺高强，还十分重情重义、宽厚仁慈，继承了张家的优良家风。他牢记母亲的嘱托，四处搜集响铃公主与张龙的民间传说和相关事迹，整理成册，在草原上四处奔走，口头传授给草原上的百姓和自己的子孙后代，让这段传奇的爱情故事得以代代相传、永不磨灭。</w:t>
      </w:r>
    </w:p>
    <w:p w14:paraId="06E74BD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岁月流转，时光飞逝，百年光阴弹指而过，张家世代相传，从未间断过对响铃公主传说的传承，每一代传承人，都在用自己的方式，守护着这段珍贵的民间记忆。张豹的后人张振山，自幼受家族熏陶，不仅牢记着响铃公主的传说，还从小跟随名师学习中医，练就了一身精湛的医术，尤其擅长诊治草原牧民常见的风湿、风寒和跌打损伤。成年后，他在科尔沁草原集市旁，选了一处向阳的土坯房，开了一家名为“济世堂”的中医诊所，诊所木门上挂着一块漆黑的木质牌匾，“济世堂”三个鎏金大字虽历经风雨，却依旧熠熠生辉，门口摆着两盆盛开的赤芍，微风一吹，花香便与药材香气交织在一起，沁人心脾。屋内靠墙立着两排朱红色的药柜，柜子上整齐排列着数百个贴着标签的药斗，里面装着天冬、前胡、白头翁等草原常见中药材，还有晒干的甘草、黄芪，随手一抓，便是浓郁的药香；诊台前摆着一张梨木桌子，上面放着脉枕、银针、药碾子和青花瓷药碗，墙角还放着艾灸盒、熏蒸架等理疗器具，处处透着古朴雅致的烟火气。张振山医术精湛、医德高尚，牧民们无论是骑马摔伤、风寒感冒，还是妇人产后调理，都愿意来找他诊治，对于家境贫寒的牧民，他常常分文不取，还免费赠送药材，深得草原百姓的敬重与信赖。与此同时，他还在诊所隔壁开了一家名为“振兴合”的商铺，商铺门面不大，木招牌漆色斑驳却干净整洁，柜台是用整块松木打造的，上面整齐摆放着草原百姓常用的日用百货——粗布衣裳、麻绳、肥皂、煤油灯，还有草原特产的奶豆腐、风干肉、马奶酒，一侧的货架上则摆着诊所富余的中药材，供百姓按需选购。张振山秉持着“诚信公道、互通有无”的原则，从不哄抬物价，牧民们可以用自家的羊毛、奶食品来换取所需物品，商铺渐渐成了草原上百姓聚集、互通有无的重要场所。张振山平日里忙于诊所问诊和商铺经营，闲暇时，便在诊所的诊台前、商铺的柜台旁，把响铃公主与张龙的凄美爱情故事，讲给前来就诊、赶集的牧民和往来客商听，故事伴着药材的清香、奶食的醇香，随着人流的往来，传遍草原的每一个角落，进一步丰富了传说的传播场景，也让这份传承更具烟火气。他还利用走村串户行医、下乡收购草原特产的机会，搜集散落民间的传说细节，把牧民口中流传的片段整理成册，进一步丰富了故事内涵，让这段传说更加完整、生动。</w:t>
      </w:r>
    </w:p>
    <w:p w14:paraId="34DDB0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承的火种，在张家后人手中，代代相传，生生不息。到了张禄这一代，他自幼聪慧好学、记忆力超群，解放前，他在当地的私塾念书，私塾离家仅有几里地，每到课余闲暇，他便常常独自一人跑到响铃公主陵旁玩耍。那时的公主陵，虽历经岁月侵蚀，却依旧保存完好，陵前苍松翠柏、杂草丛生，石碑上的字迹依稀可见，微风拂过，仿佛还能听到清脆的铜铃声在耳边回荡。张禄常常坐在陵前的石阶上，听附近的老人讲述响铃公主与张龙的爱情故事，一遍又一遍，百听不厌，这段故事，也深深烙印在了他的心底，成为了他童年最深刻的记忆。解放后，国家大力扶持民间文化事业，致力于挖掘、整理和弘扬民间传说，张禄得知后，主动找到当地的文化工作者，将自己从小听来、铭记于心的响铃公主传说，一字一句详细讲述，还主动协助文化工作者，搜集相关的民间素材、纠正民间流传中的偏差，助力文化工作者将这段传说整理、改编，让这段尘封的民间传说，走出乡野、走进大众视野，丰富了当地的民间文化宝库，为民间文化的传播与发展，贡献了自己的力量。六七十年代，上山下乡运动兴起，大批城市知青背着行囊，告别家乡，来到当地弯钩二队插队落户。张禄因学识渊博、为人宽厚、做事周全，被生产队选为知青管理员，专门负责知青的生活照料和思想引导工作。初到草原的知青们，大多十七八岁，从未经历过繁重的农活，远离家乡和亲人的孤独、对陌生环境的不适，让不少人心生迷茫，有的甚至对未来、对婚恋产生了困惑，还有人因一时冲动，生出草率婚恋的念头。张禄看在眼里、记在心里，每到傍晚收工后，他便会来到知青点，坐在煤油灯旁，就着淡淡的灯光，给知青们讲述响铃公主与张龙生死相依、忠贞不渝的爱情故事——他讲张龙不顾身份差距，甘愿为守护公主赴死的赤诚，讲响铃公主不为权势所困，坚守初心、以身殉情的执着，语重心长地引导知青们：“婚恋之事，从不是一时兴起的草率之举，贵在真诚相守、心意相通，就像响铃公主和张龙，无关身份、无关富贵，唯有真心相待、坚守承诺，才能相伴一生、收获幸福。”知青们听得入神，心中的迷茫渐渐消散，也渐渐明白了“忠贞、真诚、坚守”才是婚恋的真谛，纷纷收起了浮躁的心，踏实劳作、真诚待人。后来，知青们陆续返城、成家立业，每个人都牢记着张禄的叮嘱，秉持着正确的婚恋观，用心经营自己的家庭，大多组建了美满幸福的小家庭。岁月流转，当年的知青们渐渐老去，却愈发怀念在弯钩二队的青春岁月，怀念张禄讲的响铃公主的故事，常常结伴回到弯钩二队，看一看当年住过的知青屋、耕耘过的田地，摸一摸村口的老槐树，寻找当年上山下乡的青春印记，也会特意来看望张禄，和他再聊一聊那段难忘的岁月，聊一聊响铃公主的传说，让这段承载着温情与教诲的记忆，在岁月中愈发醇厚。后来，张禄还整理编辑了《响铃公主》故事诗集，于1954年正式出版，让这段传说第一次以书面形式系统地流传开来，让更多人得以知晓这段忠贞不渝的爱情故事。</w:t>
      </w:r>
    </w:p>
    <w:p w14:paraId="34BE8E0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张禄的儿子张化中，自幼受父亲的熏陶和影响，对响铃公主传说有着深厚的感情，也坚定了传承这段民间文化的决心。他勤奋好学、刻苦努力，凭借着自己的实力，考入了四平师范专科学校（今吉林师范大学），彼时，该校已于1960年开始招收首批四年制本科生，办学规模不断扩大，师资力量日渐雄厚。1962年，张化中顺利从该校毕业，成为了学校首批</w:t>
      </w:r>
      <w:r>
        <w:rPr>
          <w:rFonts w:hint="eastAsia" w:ascii="Arial" w:hAnsi="Arial" w:eastAsia="等线" w:cs="Arial"/>
          <w:sz w:val="22"/>
          <w:lang w:val="en-US" w:eastAsia="zh-CN"/>
        </w:rPr>
        <w:t>专</w:t>
      </w:r>
      <w:r>
        <w:rPr>
          <w:rFonts w:ascii="Arial" w:hAnsi="Arial" w:eastAsia="等线" w:cs="Arial"/>
          <w:sz w:val="22"/>
        </w:rPr>
        <w:t>科毕业生之一，彼时，四平师范专科学校正处于稳步发展阶段，先后合并了多所师范专科学校，成为了当地重要的师范院校。毕业后，张化中怀揣着对教育事业的热爱，毅然回到家乡附近的公主岭师范学校任教，成为了一名受人尊敬的人民教师，将自己的所学，传授给一代又一代的年轻人。在教书育人的同时，张化中始终没有忘记传承的使命，他不仅常常在课堂上、在校园里，把响铃公主的传说讲给学生们听，还组织学生开展传说搜集、征文、演讲等活动，让这段古老的传说在年轻一代中生根发芽、代代相传；他还主动为响铃公主的剧本提供素材，</w:t>
      </w:r>
      <w:r>
        <w:rPr>
          <w:rFonts w:hint="eastAsia" w:ascii="Arial" w:hAnsi="Arial" w:eastAsia="等线" w:cs="Arial"/>
          <w:sz w:val="22"/>
          <w:lang w:val="en-US" w:eastAsia="zh-CN"/>
        </w:rPr>
        <w:t>成就</w:t>
      </w:r>
      <w:r>
        <w:rPr>
          <w:rFonts w:ascii="Arial" w:hAnsi="Arial" w:eastAsia="等线" w:cs="Arial"/>
          <w:sz w:val="22"/>
        </w:rPr>
        <w:t>《响铃公主电影文学剧本》，先后于1962年、1980年出版，让响铃公主的故事走进了更多人的视野，进一步扩大了传说的影响力，用教育的力量，让民间文化得以发扬光大。</w:t>
      </w:r>
    </w:p>
    <w:p w14:paraId="0B6B8EF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传承之路，薪火不息，代代相传，生生不息。到了张景标这一代，随着互联网的兴起和时代的发展，他敏锐地捕捉到了新时代的传播机遇，决心用现代科技，让这段古老的民间传说焕发新的生机与活力，让更多人知晓、铭记这段忠贞不渝的爱情故事，传承这份珍贵的民间文化遗产。他创立了响铃公主网络科技有限公司，建立了官方网站和各类新媒体平台，将响铃公主的传说、史料记载、文艺作品、民间素材等全部整合到网络平台上，让全世界的人都能便捷地了解到这段传奇故事；他还成立了响铃公主学会，汇聚了一批民俗学者、历史学家和文化爱好者，深入研究响铃公主传说的文化内涵、历史价值和社会意义，挖掘传说背后的民间文化精髓，进一步丰富传说的内涵。</w:t>
      </w:r>
    </w:p>
    <w:p w14:paraId="6096A90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为了更好地保护和传承这段珍贵的民间文化遗产，让后人能够直观地感受这段传说的魅力，张景标还创办了响铃公主博物馆，收集了大量关于响铃公主的实物资料，包括书籍、剧本、小人书、画报、铜铃复制品、相关史料等，精心布置展览，供人们参观学习、缅怀纪念；他还修建了响铃公主大厦，作为响铃公主文化传播的核心基地，定期开展各类文化活动、学术交流和展览展示活动，进一步扩大了响铃公主传说的影响力，让这段民间文化遗产得以更好地保护和传承。</w:t>
      </w:r>
    </w:p>
    <w:p w14:paraId="5F848424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ascii="Arial" w:hAnsi="Arial" w:eastAsia="等线" w:cs="Arial"/>
          <w:sz w:val="22"/>
        </w:rPr>
        <w:t>在张景标的努力下，响铃公主的传说不仅在国内广泛传播，走进了千家万户，还走出了国门，传到了蒙古国、日本等国家和地区。他多次远赴蒙古国，开展文化交流活动，讲述响铃公主与张龙的凄美爱情故事，促进了中蒙两国的文化交流与友好往来，</w:t>
      </w:r>
      <w:r>
        <w:rPr>
          <w:rFonts w:hint="eastAsia" w:ascii="Arial" w:hAnsi="Arial" w:eastAsia="等线" w:cs="Arial"/>
          <w:sz w:val="22"/>
          <w:lang w:val="en-US" w:eastAsia="zh-CN"/>
        </w:rPr>
        <w:t>五次前往乌兰巴托拜访大使馆</w:t>
      </w:r>
      <w:r>
        <w:rPr>
          <w:rFonts w:ascii="Arial" w:hAnsi="Arial" w:eastAsia="等线" w:cs="Arial"/>
          <w:sz w:val="22"/>
        </w:rPr>
        <w:t>让这段中国民间传说，成为连接中蒙两国人民友谊的纽带；2019年，他在日本注册了响铃公主商标，将这段古老的中国民间传说，带到了异国他乡，让更多的外国人了解中国民间文化的魅力，让这段承载着忠贞、善良与勇敢的传说，在异国他乡生根发芽、广为流传，成为连接中国与世界的文化纽带。</w:t>
      </w:r>
    </w:p>
    <w:p w14:paraId="1D66C651">
      <w:pPr>
        <w:spacing w:before="120" w:after="120" w:line="288" w:lineRule="auto"/>
        <w:ind w:left="0"/>
        <w:jc w:val="left"/>
        <w:rPr>
          <w:rFonts w:hint="default" w:eastAsia="等线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现响铃公主已成为国家高新技术企业，在一带一路推广吉通天下计划，让响铃公主的传说融入世界文化大家庭。</w:t>
      </w:r>
    </w:p>
    <w:p w14:paraId="229B9A5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从山东临沂西城逃亡而来的张铁柱夫妇，到哺育响铃公主、坚守传承初心的</w:t>
      </w:r>
      <w:r>
        <w:rPr>
          <w:rFonts w:hint="eastAsia" w:ascii="Arial" w:hAnsi="Arial" w:eastAsia="等线" w:cs="Arial"/>
          <w:sz w:val="22"/>
          <w:lang w:val="en-US" w:eastAsia="zh-CN"/>
        </w:rPr>
        <w:t>张</w:t>
      </w:r>
      <w:r>
        <w:rPr>
          <w:rFonts w:ascii="Arial" w:hAnsi="Arial" w:eastAsia="等线" w:cs="Arial"/>
          <w:sz w:val="22"/>
        </w:rPr>
        <w:t>李氏，再到代代相传、薪火不息的张家后人——开中医诊所、办“振兴合”商铺的张振山，协助文化工作者发掘民间文化的张禄，投身教育、以师者之力传扬传说的张化中，用现代科技让传说焕发新生的张景标</w:t>
      </w:r>
      <w:r>
        <w:rPr>
          <w:rFonts w:hint="eastAsia" w:ascii="Arial" w:hAnsi="Arial" w:eastAsia="等线" w:cs="Arial"/>
          <w:sz w:val="22"/>
          <w:lang w:eastAsia="zh-CN"/>
        </w:rPr>
        <w:t>，</w:t>
      </w:r>
      <w:r>
        <w:rPr>
          <w:rFonts w:hint="eastAsia" w:ascii="Arial" w:hAnsi="Arial" w:eastAsia="等线" w:cs="Arial"/>
          <w:sz w:val="22"/>
          <w:lang w:val="en-US" w:eastAsia="zh-CN"/>
        </w:rPr>
        <w:t>响铃公主博物馆法人张雷子轩，未来接班人张博尧</w:t>
      </w:r>
      <w:bookmarkStart w:id="0" w:name="_GoBack"/>
      <w:bookmarkEnd w:id="0"/>
      <w:r>
        <w:rPr>
          <w:rFonts w:ascii="Arial" w:hAnsi="Arial" w:eastAsia="等线" w:cs="Arial"/>
          <w:sz w:val="22"/>
        </w:rPr>
        <w:t>……一代代张家后人，用自己的坚守与努力、真诚与热爱，将一段凄美动人的爱情传说，从科尔沁草原深处，传到了千家万户，传到了世界各地，从口头相传，到书面记载，再到网络传播，从未间断。响铃公主的铜铃声，穿越了百年岁月，依旧清脆悦耳、回荡不息；而张家世代传承的初心，也如同薪火一般，永不熄灭、代代相传，让这段承载着善良、忠贞与勇敢的民间传说，在新时代焕发出更加耀眼的光芒，激励着一代又一代人，珍惜真情、坚守善良、奋勇前行，也让这份珍贵的民间文化遗产，得以永久传承、生生不息。</w:t>
      </w:r>
    </w:p>
    <w:p w14:paraId="3DB786BD">
      <w:pPr>
        <w:spacing w:before="120" w:after="120" w:line="288" w:lineRule="auto"/>
        <w:ind w:left="0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83EC4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F53DC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20AD1978"/>
    <w:rsid w:val="60FB46C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7246</Words>
  <Characters>7270</Characters>
  <TotalTime>16</TotalTime>
  <ScaleCrop>false</ScaleCrop>
  <LinksUpToDate>false</LinksUpToDate>
  <CharactersWithSpaces>7272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2026-03-30T16:34:00Z</dcterms:created>
  <dc:creator>Apache POI</dc:creator>
  <cp:lastModifiedBy>让上帝爱上吉林造！＿燃龍＿张景标</cp:lastModifiedBy>
  <dcterms:modified xsi:type="dcterms:W3CDTF">2026-04-06T16:46:52Z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eyJoZGlkIjoiN2M2YTIzYWM4Zjk1NDIzMmVkNDE5ZDA3OGUzNzhmOTUiLCJ1c2VySWQiOiIyMDc5MzIyNTQifQ==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A2B39DF3E3804AB594930510C3E5A128_12</vt:lpwstr>
  </property>
</Properties>
</file>